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</w:pPr>
      <w:r>
        <w:rPr>
          <w:b w:val="0"/>
          <w:sz w:val="24"/>
        </w:rPr>
        <w:t>В Банк России</w:t>
      </w:r>
    </w:p>
    <w:p>
      <w:pPr>
        <w:spacing w:after="120" w:before="0"/>
      </w:pPr>
      <w:r>
        <w:rPr>
          <w:b w:val="0"/>
          <w:sz w:val="24"/>
        </w:rPr>
        <w:t>через ________________________________________</w:t>
      </w:r>
    </w:p>
    <w:p>
      <w:pPr>
        <w:spacing w:after="120" w:before="0"/>
      </w:pPr>
      <w:r>
        <w:rPr>
          <w:b w:val="0"/>
          <w:sz w:val="16"/>
        </w:rPr>
        <w:t>наименование банка, если подаёте через банк</w:t>
      </w:r>
    </w:p>
    <w:p>
      <w:pPr>
        <w:spacing w:after="120" w:before="0"/>
      </w:pPr>
      <w:r>
        <w:rPr>
          <w:b w:val="0"/>
          <w:sz w:val="24"/>
        </w:rPr>
        <w:t>от ___________________________________________</w:t>
      </w:r>
    </w:p>
    <w:p>
      <w:pPr>
        <w:spacing w:after="160" w:before="0"/>
      </w:pPr>
      <w:r>
        <w:rPr>
          <w:b w:val="0"/>
          <w:sz w:val="24"/>
        </w:rPr>
        <w:t>Дата рождения: ____________________</w:t>
      </w:r>
    </w:p>
    <w:p>
      <w:pPr>
        <w:spacing w:after="160" w:before="0"/>
      </w:pPr>
      <w:r>
        <w:rPr>
          <w:b w:val="0"/>
          <w:sz w:val="24"/>
        </w:rPr>
        <w:t>Паспорт: серия _______ № ____________, выдан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Адрес: ______________________________________________</w:t>
      </w:r>
    </w:p>
    <w:p>
      <w:pPr>
        <w:spacing w:after="160" w:before="0"/>
      </w:pPr>
      <w:r>
        <w:rPr>
          <w:b w:val="0"/>
          <w:sz w:val="24"/>
        </w:rPr>
        <w:t>Телефон: ____________________  E-mail: ______________________</w:t>
      </w:r>
    </w:p>
    <w:p>
      <w:pPr>
        <w:spacing w:after="100" w:before="0"/>
      </w:pPr>
      <w:r>
        <w:rPr>
          <w:b w:val="0"/>
          <w:sz w:val="12"/>
        </w:rPr>
      </w:r>
    </w:p>
    <w:p>
      <w:pPr>
        <w:spacing w:after="80" w:before="0"/>
        <w:jc w:val="center"/>
      </w:pPr>
      <w:r>
        <w:rPr>
          <w:b/>
          <w:sz w:val="26"/>
        </w:rPr>
        <w:t>ЗАЯВЛЕНИЕ</w:t>
      </w:r>
    </w:p>
    <w:p>
      <w:pPr>
        <w:spacing w:after="80" w:before="0"/>
        <w:jc w:val="center"/>
      </w:pPr>
      <w:r>
        <w:rPr>
          <w:b w:val="0"/>
          <w:sz w:val="22"/>
        </w:rPr>
        <w:t>об исключении сведений из базы данных о случаях и попытках</w:t>
      </w:r>
    </w:p>
    <w:p>
      <w:pPr>
        <w:spacing w:after="80" w:before="0"/>
        <w:jc w:val="center"/>
      </w:pPr>
      <w:r>
        <w:rPr>
          <w:b w:val="0"/>
          <w:sz w:val="22"/>
        </w:rPr>
        <w:t>переводов денежных средств без добровольного согласия клиента</w:t>
      </w:r>
    </w:p>
    <w:p>
      <w:pPr>
        <w:spacing w:after="8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Мне стало известно, что сведения обо мне и (или) о моём электронном средстве платежа включены в базу данных, ведение которой осуществляет Банк России на основании части 5 статьи 27 Федерального закона от 27.06.2011 № 161-ФЗ.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Сведения, подлежащие исключению:</w:t>
      </w:r>
    </w:p>
    <w:p>
      <w:pPr>
        <w:spacing w:after="160" w:before="0"/>
      </w:pPr>
      <w:r>
        <w:rPr>
          <w:b w:val="0"/>
          <w:sz w:val="24"/>
        </w:rPr>
        <w:t>Номер счёта / карты: _____________________________________</w:t>
      </w:r>
    </w:p>
    <w:p>
      <w:pPr>
        <w:spacing w:after="160" w:before="0"/>
      </w:pPr>
      <w:r>
        <w:rPr>
          <w:b w:val="0"/>
          <w:sz w:val="24"/>
        </w:rPr>
        <w:t>Номер телефона: __________________________________________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Считаю включение необоснованным по следующим причинам: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160" w:before="0"/>
      </w:pPr>
      <w:r>
        <w:rPr>
          <w:b w:val="0"/>
          <w:sz w:val="24"/>
        </w:rPr>
        <w:t>______________________________________________________________________________</w:t>
      </w:r>
    </w:p>
    <w:p>
      <w:pPr>
        <w:spacing w:after="4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Прилагаю на ____ л.: ____________________________________________</w:t>
      </w:r>
    </w:p>
    <w:p>
      <w:pPr>
        <w:spacing w:after="60" w:before="0"/>
      </w:pPr>
      <w:r>
        <w:rPr>
          <w:b w:val="0"/>
          <w:sz w:val="12"/>
        </w:rPr>
      </w:r>
    </w:p>
    <w:p>
      <w:pPr>
        <w:spacing w:after="120" w:before="0"/>
      </w:pPr>
      <w:r>
        <w:rPr>
          <w:b w:val="0"/>
          <w:sz w:val="24"/>
        </w:rPr>
        <w:t>На основании части 11.8 статьи 9 Федерального закона от 27.06.2011 № 161-ФЗ прошу исключить указанные сведения из базы данных.</w:t>
      </w:r>
    </w:p>
    <w:p>
      <w:pPr>
        <w:spacing w:after="100" w:before="0"/>
      </w:pPr>
      <w:r>
        <w:rPr>
          <w:b w:val="0"/>
          <w:sz w:val="12"/>
        </w:rPr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40" w:before="0"/>
      </w:pPr>
      <w:r>
        <w:rPr>
          <w:b w:val="0"/>
          <w:sz w:val="24"/>
        </w:rPr>
        <w:t>_______________________            ___________________________________________</w:t>
      </w:r>
    </w:p>
    <w:p>
      <w:pPr>
        <w:spacing w:after="200" w:before="0"/>
      </w:pPr>
      <w:r>
        <w:rPr>
          <w:b w:val="0"/>
          <w:sz w:val="16"/>
        </w:rPr>
        <w:t>дата                                             подпись, расшифровка</w:t>
      </w:r>
    </w:p>
    <w:p>
      <w:r>
        <w:br w:type="page"/>
      </w:r>
    </w:p>
    <w:p>
      <w:pPr>
        <w:spacing w:after="160" w:before="0"/>
      </w:pPr>
      <w:r>
        <w:rPr>
          <w:b/>
          <w:sz w:val="28"/>
        </w:rPr>
        <w:t>Как заполнить</w:t>
      </w:r>
    </w:p>
    <w:p>
      <w:pPr>
        <w:pStyle w:val="ListBullet"/>
        <w:spacing w:after="120"/>
      </w:pPr>
      <w:r>
        <w:t>Заявление подаётся через свой банк либо напрямую в Банк России через интернет-приёмную. Через банк удобнее: он обязан принять и передать.</w:t>
      </w:r>
    </w:p>
    <w:p>
      <w:pPr>
        <w:pStyle w:val="ListBullet"/>
        <w:spacing w:after="120"/>
      </w:pPr>
      <w:r>
        <w:t>Указывайте все реквизиты, которые могли попасть в базу: счёт, каждую карту и номер телефона. Бывает, что одна карта в базе, а вторая нет.</w:t>
      </w:r>
    </w:p>
    <w:p>
      <w:pPr>
        <w:pStyle w:val="ListBullet"/>
        <w:spacing w:after="120"/>
      </w:pPr>
      <w:r>
        <w:t>В причинах пишите по операциям: какие поступления оспариваются, откуда деньги, чем подтверждается. Общие заверения не работают и здесь.</w:t>
      </w:r>
    </w:p>
    <w:p>
      <w:pPr>
        <w:pStyle w:val="ListBullet"/>
        <w:spacing w:after="120"/>
      </w:pPr>
      <w:r>
        <w:t>Если против вас есть заявление в полицию или возбуждено дело, сначала решается этот вопрос: сведения от органов внутренних дел исключаются по другой процедуре.</w:t>
      </w:r>
    </w:p>
    <w:p>
      <w:pPr>
        <w:spacing w:after="160" w:before="0"/>
      </w:pPr>
      <w:r>
        <w:rPr>
          <w:b w:val="0"/>
          <w:sz w:val="12"/>
        </w:rPr>
      </w:r>
    </w:p>
    <w:p>
      <w:pPr>
        <w:spacing w:after="160" w:before="0"/>
      </w:pPr>
      <w:r>
        <w:rPr>
          <w:b/>
          <w:sz w:val="28"/>
        </w:rPr>
        <w:t>Что важно знать</w:t>
      </w:r>
    </w:p>
    <w:p>
      <w:pPr>
        <w:pStyle w:val="ListBullet"/>
        <w:spacing w:after="120"/>
      </w:pPr>
      <w:r>
        <w:t>Решение по заявлению принимается в срок не более пятнадцати рабочих дней — часть 11.10 статьи 9 закона 161-ФЗ. Отказ можно обжаловать в суд.</w:t>
      </w:r>
    </w:p>
    <w:p>
      <w:pPr>
        <w:pStyle w:val="ListBullet"/>
        <w:spacing w:after="120"/>
      </w:pPr>
      <w:r>
        <w:t>Пока сведения в базе, банки вправе ограничивать обслуживание. Если карту не приостановили, переводы физическим лицам возможны в пределах 100 тысяч рублей в месяц.</w:t>
      </w:r>
    </w:p>
    <w:p>
      <w:pPr>
        <w:pStyle w:val="ListBullet"/>
        <w:spacing w:after="120"/>
      </w:pPr>
      <w:r>
        <w:t>Попадание в базу не означает установленной вины: это отметка о том, что реквизит связали с операцией, имевшей признаки перевода без добровольного согласия.</w:t>
      </w:r>
    </w:p>
    <w:p>
      <w:pPr>
        <w:pStyle w:val="ListBullet"/>
        <w:spacing w:after="120"/>
      </w:pPr>
      <w:r>
        <w:t>Банк, который считает включение необоснованным, вправе направить такое заявление и без вашего участия — спросите об этом в банке.</w:t>
      </w:r>
    </w:p>
    <w:p>
      <w:pPr>
        <w:spacing w:after="200" w:before="0"/>
      </w:pPr>
      <w:r>
        <w:rPr>
          <w:b w:val="0"/>
          <w:sz w:val="12"/>
        </w:rPr>
      </w:r>
    </w:p>
    <w:p>
      <w:pPr>
        <w:spacing w:after="0" w:before="0"/>
      </w:pPr>
      <w:r>
        <w:rPr>
          <w:b w:val="0"/>
          <w:sz w:val="16"/>
        </w:rPr>
        <w:t>Бланк подготовлен справочником bankblock.site. Не является юридической консультацией: проверьте формулировки по действующей редакции закона и условиям вашего банка.</w:t>
      </w:r>
    </w:p>
    <w:sectPr w:rsidR="00FC693F" w:rsidRPr="0006063C" w:rsidSect="00034616">
      <w:pgSz w:w="12240" w:h="15840"/>
      <w:pgMar w:top="1134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